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D2" w:rsidRPr="00C61293" w:rsidRDefault="007E15D2" w:rsidP="007E15D2">
      <w:pPr>
        <w:pStyle w:val="Heading4"/>
        <w:ind w:left="0"/>
        <w:rPr>
          <w:rFonts w:eastAsia="Times New Roman"/>
        </w:rPr>
      </w:pPr>
      <w:r w:rsidRPr="00C61293">
        <w:t xml:space="preserve">Rapport à des fins spéciales sur la rémunération et les dépenses </w:t>
      </w:r>
    </w:p>
    <w:p w:rsidR="007E15D2" w:rsidRPr="00C61293" w:rsidRDefault="007E15D2" w:rsidP="007E15D2"/>
    <w:p w:rsidR="007E15D2" w:rsidRPr="00C61293" w:rsidRDefault="007E15D2" w:rsidP="007E15D2">
      <w:pPr>
        <w:ind w:left="0"/>
      </w:pPr>
      <w:r w:rsidRPr="00C61293">
        <w:rPr>
          <w:b/>
        </w:rPr>
        <w:t xml:space="preserve">Première Nation [Exemple] </w:t>
      </w:r>
      <w:r w:rsidRPr="00C61293">
        <w:rPr>
          <w:b/>
        </w:rPr>
        <w:br/>
        <w:t>Pour l'exercice terminé le 31 mars 201X</w:t>
      </w:r>
    </w:p>
    <w:tbl>
      <w:tblPr>
        <w:tblW w:w="966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50"/>
        <w:gridCol w:w="635"/>
        <w:gridCol w:w="1012"/>
        <w:gridCol w:w="1565"/>
        <w:gridCol w:w="1451"/>
        <w:gridCol w:w="1451"/>
        <w:gridCol w:w="1565"/>
        <w:gridCol w:w="1451"/>
      </w:tblGrid>
      <w:tr w:rsidR="007E15D2" w:rsidRPr="00C61293" w:rsidTr="00AD596A">
        <w:tc>
          <w:tcPr>
            <w:tcW w:w="1271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30"/>
              <w:contextualSpacing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Nom de la personne</w:t>
            </w:r>
          </w:p>
        </w:tc>
        <w:tc>
          <w:tcPr>
            <w:tcW w:w="798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0"/>
              <w:contextualSpacing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Titre du poste</w:t>
            </w:r>
          </w:p>
        </w:tc>
        <w:tc>
          <w:tcPr>
            <w:tcW w:w="940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64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Nombre de mois</w:t>
            </w:r>
          </w:p>
          <w:p w:rsidR="007E15D2" w:rsidRPr="00C61293" w:rsidRDefault="007E15D2" w:rsidP="00AD596A">
            <w:pPr>
              <w:ind w:left="39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[Note 1]</w:t>
            </w:r>
          </w:p>
        </w:tc>
        <w:tc>
          <w:tcPr>
            <w:tcW w:w="137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0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Salaires</w:t>
            </w:r>
          </w:p>
          <w:p w:rsidR="007E15D2" w:rsidRPr="00C61293" w:rsidRDefault="007E15D2" w:rsidP="00AD596A">
            <w:pPr>
              <w:ind w:left="24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[Note 2]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Honoraires</w:t>
            </w:r>
          </w:p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[Note 2]</w:t>
            </w:r>
          </w:p>
        </w:tc>
        <w:tc>
          <w:tcPr>
            <w:tcW w:w="132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Autre rémunération</w:t>
            </w:r>
          </w:p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[Note 2]</w:t>
            </w:r>
          </w:p>
        </w:tc>
        <w:tc>
          <w:tcPr>
            <w:tcW w:w="140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Rémunération totale</w:t>
            </w:r>
          </w:p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[Note 2]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Dépenses</w:t>
            </w:r>
          </w:p>
          <w:p w:rsidR="007E15D2" w:rsidRPr="00C61293" w:rsidRDefault="007E15D2" w:rsidP="00AD596A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C61293">
              <w:rPr>
                <w:b/>
                <w:bCs/>
                <w:sz w:val="18"/>
              </w:rPr>
              <w:t>[Note 3]</w:t>
            </w:r>
          </w:p>
        </w:tc>
      </w:tr>
      <w:tr w:rsidR="007E15D2" w:rsidRPr="00C61293" w:rsidTr="00AD596A">
        <w:tc>
          <w:tcPr>
            <w:tcW w:w="1271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center"/>
              <w:rPr>
                <w:szCs w:val="20"/>
              </w:rPr>
            </w:pPr>
            <w:r w:rsidRPr="00C61293">
              <w:t>XX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  <w:r w:rsidRPr="00C61293">
              <w:t>XX XXX $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  <w:r w:rsidRPr="00C61293">
              <w:t>X XXX $</w:t>
            </w:r>
          </w:p>
        </w:tc>
        <w:tc>
          <w:tcPr>
            <w:tcW w:w="132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  <w:r w:rsidRPr="00C61293">
              <w:t>X XXX $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  <w:r w:rsidRPr="00C61293">
              <w:t>XX XXX $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  <w:r w:rsidRPr="00C61293">
              <w:t>X XXX $</w:t>
            </w:r>
          </w:p>
        </w:tc>
      </w:tr>
      <w:tr w:rsidR="007E15D2" w:rsidRPr="00C61293" w:rsidTr="00AD596A">
        <w:tc>
          <w:tcPr>
            <w:tcW w:w="1271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</w:tr>
      <w:tr w:rsidR="007E15D2" w:rsidRPr="00C61293" w:rsidTr="00AD596A">
        <w:tc>
          <w:tcPr>
            <w:tcW w:w="1271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</w:tr>
      <w:tr w:rsidR="007E15D2" w:rsidRPr="00C61293" w:rsidTr="00AD596A">
        <w:tc>
          <w:tcPr>
            <w:tcW w:w="1271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</w:tr>
      <w:tr w:rsidR="007E15D2" w:rsidRPr="00C61293" w:rsidTr="00AD596A">
        <w:tc>
          <w:tcPr>
            <w:tcW w:w="1271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7E15D2" w:rsidRPr="00C61293" w:rsidRDefault="007E15D2" w:rsidP="00AD596A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7E15D2" w:rsidRPr="00C61293" w:rsidRDefault="007E15D2" w:rsidP="00AD596A">
            <w:pPr>
              <w:jc w:val="right"/>
              <w:rPr>
                <w:szCs w:val="20"/>
              </w:rPr>
            </w:pPr>
          </w:p>
        </w:tc>
      </w:tr>
    </w:tbl>
    <w:p w:rsidR="007E15D2" w:rsidRPr="00C61293" w:rsidRDefault="007E15D2" w:rsidP="007E15D2"/>
    <w:p w:rsidR="007E15D2" w:rsidRPr="00C61293" w:rsidRDefault="007E15D2" w:rsidP="007E15D2">
      <w:pPr>
        <w:ind w:left="0"/>
        <w:rPr>
          <w:b/>
        </w:rPr>
      </w:pPr>
      <w:r w:rsidRPr="00C61293">
        <w:rPr>
          <w:b/>
        </w:rPr>
        <w:t>Notes</w:t>
      </w:r>
    </w:p>
    <w:p w:rsidR="007E15D2" w:rsidRPr="00C61293" w:rsidRDefault="007E15D2" w:rsidP="007E15D2">
      <w:pPr>
        <w:ind w:left="0"/>
        <w:rPr>
          <w:i/>
        </w:rPr>
      </w:pPr>
      <w:r w:rsidRPr="00C61293">
        <w:rPr>
          <w:i/>
        </w:rPr>
        <w:t>1. Nombre de mois pendant lesquels la personne a été Chef ou membre du Conseil au cours de l'exercice.</w:t>
      </w:r>
    </w:p>
    <w:p w:rsidR="007E15D2" w:rsidRPr="00C61293" w:rsidRDefault="007E15D2" w:rsidP="007E15D2">
      <w:pPr>
        <w:ind w:left="0"/>
        <w:rPr>
          <w:i/>
        </w:rPr>
      </w:pPr>
      <w:r w:rsidRPr="00C61293">
        <w:rPr>
          <w:i/>
        </w:rPr>
        <w:t>2.</w:t>
      </w:r>
      <w:r>
        <w:rPr>
          <w:i/>
        </w:rPr>
        <w:t xml:space="preserve"> </w:t>
      </w:r>
      <w:r w:rsidRPr="00C61293">
        <w:rPr>
          <w:i/>
        </w:rPr>
        <w:t>Par rémunération il faut entendre les salaires, émoluments, commissions, bonis, frais, honoraires et dividendes ainsi que tout autre avantage monétaire ou non-monétaire.</w:t>
      </w:r>
    </w:p>
    <w:p w:rsidR="007E15D2" w:rsidRPr="00C61293" w:rsidRDefault="007E15D2" w:rsidP="007E15D2">
      <w:pPr>
        <w:ind w:left="0"/>
        <w:rPr>
          <w:bCs/>
          <w:sz w:val="16"/>
          <w:szCs w:val="16"/>
        </w:rPr>
      </w:pPr>
      <w:r w:rsidRPr="00C61293">
        <w:rPr>
          <w:i/>
        </w:rPr>
        <w:t>3.</w:t>
      </w:r>
      <w:r>
        <w:rPr>
          <w:i/>
        </w:rPr>
        <w:t xml:space="preserve"> </w:t>
      </w:r>
      <w:r w:rsidRPr="00C61293">
        <w:rPr>
          <w:i/>
        </w:rPr>
        <w:t>Par dépenses il faut entendre les coûts notamment engagés pour le transport, l’hébergement, les repas, l’hospitalité et les frais accessoires</w:t>
      </w:r>
      <w:r>
        <w:rPr>
          <w:i/>
        </w:rPr>
        <w:t>.</w:t>
      </w:r>
    </w:p>
    <w:p w:rsidR="00240355" w:rsidRPr="009F6537" w:rsidRDefault="00240355">
      <w:bookmarkStart w:id="0" w:name="_GoBack"/>
      <w:bookmarkEnd w:id="0"/>
    </w:p>
    <w:sectPr w:rsidR="00240355" w:rsidRPr="009F6537" w:rsidSect="006D36C3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1418" w:right="1440" w:bottom="113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631"/>
      <w:gridCol w:w="959"/>
    </w:tblGrid>
    <w:tr w:rsidR="005563EE" w:rsidRPr="00E12592" w:rsidTr="003F24DB">
      <w:tc>
        <w:tcPr>
          <w:tcW w:w="4500" w:type="pct"/>
          <w:tcBorders>
            <w:top w:val="single" w:sz="4" w:space="0" w:color="000000"/>
          </w:tcBorders>
        </w:tcPr>
        <w:p w:rsidR="005563EE" w:rsidRPr="00F85FD8" w:rsidRDefault="007E15D2" w:rsidP="001F7228">
          <w:pPr>
            <w:pStyle w:val="Footer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Première Nation [Exemple] | Politique en matière de gouvernance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808080"/>
        </w:tcPr>
        <w:p w:rsidR="005563EE" w:rsidRPr="00F76006" w:rsidRDefault="007E15D2" w:rsidP="00573359">
          <w:pPr>
            <w:pStyle w:val="Header"/>
            <w:ind w:left="108"/>
            <w:rPr>
              <w:color w:val="FFFFFF"/>
              <w:sz w:val="16"/>
              <w:szCs w:val="16"/>
            </w:rPr>
          </w:pPr>
          <w:r w:rsidRPr="00F76006">
            <w:rPr>
              <w:sz w:val="16"/>
              <w:szCs w:val="16"/>
            </w:rPr>
            <w:fldChar w:fldCharType="begin"/>
          </w:r>
          <w:r w:rsidRPr="00F76006">
            <w:rPr>
              <w:sz w:val="16"/>
              <w:szCs w:val="16"/>
            </w:rPr>
            <w:instrText xml:space="preserve"> PAGE   \* MERGEFORMAT </w:instrText>
          </w:r>
          <w:r w:rsidRPr="00F76006">
            <w:rPr>
              <w:sz w:val="16"/>
              <w:szCs w:val="16"/>
            </w:rPr>
            <w:fldChar w:fldCharType="separate"/>
          </w:r>
          <w:r w:rsidRPr="00F31CEE">
            <w:rPr>
              <w:color w:val="FFFFFF"/>
              <w:sz w:val="16"/>
              <w:szCs w:val="16"/>
            </w:rPr>
            <w:t>52</w:t>
          </w:r>
          <w:r w:rsidRPr="00F76006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5563EE" w:rsidRPr="006D36C3" w:rsidRDefault="007E15D2">
    <w:pPr>
      <w:pStyle w:val="Footer"/>
      <w:rPr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EE" w:rsidRDefault="007E15D2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1819" o:spid="_x0000_s2050" type="#_x0000_t136" style="position:absolute;left:0;text-align:left;margin-left:0;margin-top:0;width:540.75pt;height:162.2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Modèle de politiq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EE" w:rsidRDefault="007E15D2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1820" o:spid="_x0000_s2051" type="#_x0000_t136" style="position:absolute;left:0;text-align:left;margin-left:0;margin-top:0;width:540.75pt;height:162.2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Modèle de politiqu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EE" w:rsidRDefault="007E15D2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1818" o:spid="_x0000_s2049" type="#_x0000_t136" style="position:absolute;left:0;text-align:left;margin-left:0;margin-top:0;width:540.75pt;height:162.2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Modèle de politiqu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D2"/>
    <w:rsid w:val="00240355"/>
    <w:rsid w:val="006C67A6"/>
    <w:rsid w:val="007E15D2"/>
    <w:rsid w:val="009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195DE49-6EEC-482A-AC21-10A44103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genda Regular" w:eastAsiaTheme="minorEastAsia" w:hAnsi="Agenda Regular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D2"/>
    <w:pPr>
      <w:spacing w:after="120" w:line="240" w:lineRule="auto"/>
      <w:ind w:left="567"/>
    </w:pPr>
    <w:rPr>
      <w:rFonts w:ascii="Calibri" w:eastAsia="MS Mincho" w:hAnsi="Calibri" w:cs="Times New Roman"/>
      <w:lang w:val="fr-CA"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7E15D2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b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E15D2"/>
    <w:rPr>
      <w:rFonts w:asciiTheme="minorHAnsi" w:eastAsiaTheme="majorEastAsia" w:hAnsiTheme="minorHAnsi" w:cstheme="majorBidi"/>
      <w:b/>
      <w:iCs/>
      <w:color w:val="2E74B5" w:themeColor="accent1" w:themeShade="BF"/>
      <w:sz w:val="28"/>
      <w:lang w:val="fr-CA" w:eastAsia="ja-JP"/>
    </w:rPr>
  </w:style>
  <w:style w:type="paragraph" w:styleId="Header">
    <w:name w:val="header"/>
    <w:basedOn w:val="Normal"/>
    <w:link w:val="HeaderChar"/>
    <w:uiPriority w:val="99"/>
    <w:rsid w:val="007E15D2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15D2"/>
    <w:rPr>
      <w:rFonts w:ascii="Calibri" w:eastAsia="MS Mincho" w:hAnsi="Calibri" w:cs="Times New Roman"/>
      <w:sz w:val="20"/>
      <w:szCs w:val="20"/>
      <w:lang w:val="fr-CA" w:eastAsia="ja-JP"/>
    </w:rPr>
  </w:style>
  <w:style w:type="paragraph" w:styleId="Footer">
    <w:name w:val="footer"/>
    <w:basedOn w:val="Normal"/>
    <w:link w:val="FooterChar"/>
    <w:uiPriority w:val="99"/>
    <w:rsid w:val="007E15D2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15D2"/>
    <w:rPr>
      <w:rFonts w:ascii="Calibri" w:eastAsia="MS Mincho" w:hAnsi="Calibri" w:cs="Times New Roman"/>
      <w:sz w:val="20"/>
      <w:szCs w:val="20"/>
      <w:lang w:val="fr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Org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Lee</dc:creator>
  <cp:keywords/>
  <dc:description/>
  <cp:lastModifiedBy>Ingrid Lee</cp:lastModifiedBy>
  <cp:revision>1</cp:revision>
  <dcterms:created xsi:type="dcterms:W3CDTF">2018-02-27T17:55:00Z</dcterms:created>
  <dcterms:modified xsi:type="dcterms:W3CDTF">2018-02-27T17:55:00Z</dcterms:modified>
</cp:coreProperties>
</file>